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A89F3" w14:textId="77777777" w:rsidR="00B0684C" w:rsidRPr="00AC6977" w:rsidRDefault="00B0684C" w:rsidP="00B0684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D3B1733" w14:textId="77777777" w:rsidR="00B0684C" w:rsidRPr="00AC6977" w:rsidRDefault="00B0684C" w:rsidP="00B0684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AC6977"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ПРОЦЕДУРА</w:t>
      </w:r>
    </w:p>
    <w:p w14:paraId="5EF5FD41" w14:textId="77777777" w:rsidR="00B0684C" w:rsidRPr="00AC6977" w:rsidRDefault="00B0684C" w:rsidP="00B0684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AC697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за осъществяване на изследователска мобилност на учени, които работят в стратегически направления на университета</w:t>
      </w:r>
    </w:p>
    <w:p w14:paraId="1E019F07" w14:textId="77777777" w:rsidR="00B0684C" w:rsidRPr="00AC6977" w:rsidRDefault="00B0684C" w:rsidP="00B0684C">
      <w:pPr>
        <w:rPr>
          <w:rFonts w:ascii="Times New Roman" w:hAnsi="Times New Roman" w:cs="Times New Roman"/>
        </w:rPr>
      </w:pPr>
    </w:p>
    <w:p w14:paraId="3F3E7F0C" w14:textId="4643721B" w:rsidR="00B0684C" w:rsidRPr="00AC6977" w:rsidRDefault="00B0684C" w:rsidP="00B068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="Times New Roman" w:hAnsi="Times New Roman" w:cs="Times New Roman"/>
          <w:b/>
          <w:lang w:val="bg-BG"/>
        </w:rPr>
      </w:pPr>
      <w:r w:rsidRPr="00AC6977">
        <w:rPr>
          <w:rFonts w:ascii="Times New Roman" w:hAnsi="Times New Roman" w:cs="Times New Roman"/>
          <w:b/>
          <w:lang w:val="bg-BG"/>
        </w:rPr>
        <w:t>Дейност 3</w:t>
      </w:r>
      <w:r w:rsidR="00012F3E" w:rsidRPr="00AC6977">
        <w:rPr>
          <w:rFonts w:ascii="Times New Roman" w:hAnsi="Times New Roman" w:cs="Times New Roman"/>
          <w:b/>
          <w:lang w:val="bg-BG"/>
        </w:rPr>
        <w:t>.3</w:t>
      </w:r>
      <w:r w:rsidRPr="00AC6977">
        <w:rPr>
          <w:rFonts w:ascii="Times New Roman" w:hAnsi="Times New Roman" w:cs="Times New Roman"/>
          <w:sz w:val="24"/>
          <w:szCs w:val="24"/>
          <w:lang w:val="bg-BG"/>
        </w:rPr>
        <w:t xml:space="preserve"> Международно сътрудничество</w:t>
      </w:r>
    </w:p>
    <w:p w14:paraId="5B9CCF57" w14:textId="77777777" w:rsidR="00B0684C" w:rsidRPr="00AC6977" w:rsidRDefault="00B0684C" w:rsidP="00B0684C">
      <w:pPr>
        <w:spacing w:line="360" w:lineRule="auto"/>
        <w:jc w:val="both"/>
        <w:rPr>
          <w:rFonts w:ascii="Times New Roman" w:hAnsi="Times New Roman" w:cs="Times New Roman"/>
        </w:rPr>
      </w:pPr>
    </w:p>
    <w:p w14:paraId="29CB3099" w14:textId="77777777" w:rsidR="00B0684C" w:rsidRPr="00AC6977" w:rsidRDefault="00B0684C" w:rsidP="00B0684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C6977">
        <w:rPr>
          <w:rFonts w:ascii="Times New Roman" w:hAnsi="Times New Roman" w:cs="Times New Roman"/>
          <w:b/>
          <w:bCs/>
        </w:rPr>
        <w:t>Критерии за избор на преподаватели и изследователи за получаване на финансова подкрепа, съгласно т. 1.2.</w:t>
      </w:r>
    </w:p>
    <w:p w14:paraId="731417F3" w14:textId="77777777" w:rsidR="00B0684C" w:rsidRPr="00AC6977" w:rsidRDefault="00B0684C" w:rsidP="00B0684C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C6977">
        <w:rPr>
          <w:rFonts w:ascii="Times New Roman" w:hAnsi="Times New Roman" w:cs="Times New Roman"/>
        </w:rPr>
        <w:t>Кандидатстващите да са на трудов договор в СУ „Св. Климент Охридски“ в една от научните области, стратегически за университета към момента на кандидатстване и по време на специализацията;</w:t>
      </w:r>
    </w:p>
    <w:p w14:paraId="64E7B239" w14:textId="77777777" w:rsidR="00B0684C" w:rsidRPr="00AC6977" w:rsidRDefault="00B0684C" w:rsidP="00B0684C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C6977">
        <w:rPr>
          <w:rFonts w:ascii="Times New Roman" w:hAnsi="Times New Roman" w:cs="Times New Roman"/>
        </w:rPr>
        <w:t xml:space="preserve">Мотивация с описание на приноса от осъществяването на мобилността/визитата/специализацията съгласно очакваните резултати, описани в проекта. Мотивацията </w:t>
      </w:r>
      <w:r w:rsidRPr="00AC6977">
        <w:rPr>
          <w:rFonts w:ascii="Times New Roman" w:hAnsi="Times New Roman" w:cs="Times New Roman"/>
          <w:lang w:val="en-US"/>
        </w:rPr>
        <w:t>(</w:t>
      </w:r>
      <w:r w:rsidRPr="00AC6977">
        <w:rPr>
          <w:rFonts w:ascii="Times New Roman" w:hAnsi="Times New Roman" w:cs="Times New Roman"/>
        </w:rPr>
        <w:t>кратка аргументация за необходимостта от визитата, предвидените дейности по време на същата и очакваните резултати, обвързани със съответните качествени и количествени индикатори</w:t>
      </w:r>
      <w:r w:rsidRPr="00AC6977">
        <w:rPr>
          <w:rFonts w:ascii="Times New Roman" w:hAnsi="Times New Roman" w:cs="Times New Roman"/>
          <w:lang w:val="en-US"/>
        </w:rPr>
        <w:t>)</w:t>
      </w:r>
      <w:r w:rsidRPr="00AC6977">
        <w:rPr>
          <w:rFonts w:ascii="Times New Roman" w:hAnsi="Times New Roman" w:cs="Times New Roman"/>
        </w:rPr>
        <w:t xml:space="preserve"> се описва в съответната част на формуляра „Заявление“.</w:t>
      </w:r>
    </w:p>
    <w:p w14:paraId="27AD12BE" w14:textId="77777777" w:rsidR="00B0684C" w:rsidRPr="00AC6977" w:rsidRDefault="00B0684C" w:rsidP="00B0684C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C6977">
        <w:rPr>
          <w:rFonts w:ascii="Times New Roman" w:hAnsi="Times New Roman" w:cs="Times New Roman"/>
        </w:rPr>
        <w:t>Основание за кандидатстване: работа в направленията на стратегическата програма за реализиране на:</w:t>
      </w:r>
    </w:p>
    <w:p w14:paraId="35B4DB4A" w14:textId="77777777" w:rsidR="00B0684C" w:rsidRPr="00AC6977" w:rsidRDefault="00B0684C" w:rsidP="00B0684C">
      <w:pPr>
        <w:pStyle w:val="ListParagraph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C6977">
        <w:rPr>
          <w:rFonts w:ascii="Times New Roman" w:hAnsi="Times New Roman" w:cs="Times New Roman"/>
          <w:b/>
          <w:bCs/>
        </w:rPr>
        <w:t>Краткосрочни специализации в чужбина</w:t>
      </w:r>
      <w:r w:rsidRPr="00AC6977">
        <w:rPr>
          <w:rFonts w:ascii="Times New Roman" w:hAnsi="Times New Roman" w:cs="Times New Roman"/>
        </w:rPr>
        <w:t xml:space="preserve"> (от 14 дни до 2 месеца);</w:t>
      </w:r>
    </w:p>
    <w:p w14:paraId="764D7EAB" w14:textId="77777777" w:rsidR="00B0684C" w:rsidRPr="00AC6977" w:rsidRDefault="00B0684C" w:rsidP="00B0684C">
      <w:pPr>
        <w:pStyle w:val="ListParagraph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C6977">
        <w:rPr>
          <w:rFonts w:ascii="Times New Roman" w:hAnsi="Times New Roman" w:cs="Times New Roman"/>
          <w:b/>
          <w:bCs/>
        </w:rPr>
        <w:t>Участие в конференции, семинари</w:t>
      </w:r>
      <w:r w:rsidRPr="00AC6977">
        <w:rPr>
          <w:rFonts w:ascii="Times New Roman" w:hAnsi="Times New Roman" w:cs="Times New Roman"/>
        </w:rPr>
        <w:t xml:space="preserve"> </w:t>
      </w:r>
      <w:r w:rsidRPr="00AC6977">
        <w:rPr>
          <w:rFonts w:ascii="Times New Roman" w:hAnsi="Times New Roman" w:cs="Times New Roman"/>
          <w:b/>
          <w:bCs/>
        </w:rPr>
        <w:t>и други научни събития или такива, които са в съответната индустриална област</w:t>
      </w:r>
      <w:r w:rsidRPr="00AC6977">
        <w:rPr>
          <w:rFonts w:ascii="Times New Roman" w:hAnsi="Times New Roman" w:cs="Times New Roman"/>
        </w:rPr>
        <w:t>;</w:t>
      </w:r>
    </w:p>
    <w:p w14:paraId="16016FB1" w14:textId="77777777" w:rsidR="00B0684C" w:rsidRPr="00AC6977" w:rsidRDefault="00B0684C" w:rsidP="00B0684C">
      <w:pPr>
        <w:pStyle w:val="ListParagraph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C6977">
        <w:rPr>
          <w:rFonts w:ascii="Times New Roman" w:hAnsi="Times New Roman" w:cs="Times New Roman"/>
          <w:b/>
          <w:bCs/>
        </w:rPr>
        <w:t>Краткосрочни визити</w:t>
      </w:r>
      <w:r w:rsidRPr="00AC6977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C6977">
        <w:rPr>
          <w:rFonts w:ascii="Times New Roman" w:hAnsi="Times New Roman" w:cs="Times New Roman"/>
        </w:rPr>
        <w:t>(до максимум 14 дни):</w:t>
      </w:r>
    </w:p>
    <w:p w14:paraId="50269FA8" w14:textId="77777777" w:rsidR="00B0684C" w:rsidRPr="00AC6977" w:rsidRDefault="00B0684C" w:rsidP="00B0684C">
      <w:pPr>
        <w:pStyle w:val="ListParagraph"/>
        <w:numPr>
          <w:ilvl w:val="2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C6977">
        <w:rPr>
          <w:rFonts w:ascii="Times New Roman" w:hAnsi="Times New Roman" w:cs="Times New Roman"/>
          <w:b/>
          <w:bCs/>
        </w:rPr>
        <w:t>с изследователска цел</w:t>
      </w:r>
      <w:r w:rsidRPr="00AC6977">
        <w:rPr>
          <w:rFonts w:ascii="Times New Roman" w:hAnsi="Times New Roman" w:cs="Times New Roman"/>
        </w:rPr>
        <w:t xml:space="preserve"> в лаборатории, библиотеки и други инфраструктурни обекти,</w:t>
      </w:r>
    </w:p>
    <w:p w14:paraId="74C7DF5F" w14:textId="77777777" w:rsidR="00B0684C" w:rsidRPr="00AC6977" w:rsidRDefault="00B0684C" w:rsidP="00B0684C">
      <w:pPr>
        <w:pStyle w:val="ListParagraph"/>
        <w:numPr>
          <w:ilvl w:val="2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C6977">
        <w:rPr>
          <w:rFonts w:ascii="Times New Roman" w:hAnsi="Times New Roman" w:cs="Times New Roman"/>
          <w:b/>
          <w:bCs/>
        </w:rPr>
        <w:t>с цел организиране на научни конференции, семинари, школи и др. с външно участие</w:t>
      </w:r>
      <w:r w:rsidRPr="00AC6977">
        <w:rPr>
          <w:rFonts w:ascii="Times New Roman" w:hAnsi="Times New Roman" w:cs="Times New Roman"/>
        </w:rPr>
        <w:t>.</w:t>
      </w:r>
    </w:p>
    <w:p w14:paraId="32D13C91" w14:textId="77777777" w:rsidR="00B0684C" w:rsidRPr="00AC6977" w:rsidRDefault="00B0684C" w:rsidP="00B0684C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C6977">
        <w:rPr>
          <w:rFonts w:ascii="Times New Roman" w:hAnsi="Times New Roman" w:cs="Times New Roman"/>
        </w:rPr>
        <w:t>Кандидатстващите да владеят свободно работния език в приемащата институция. Препоръчително е нивото на владеене на работния език да е най-малко В2.</w:t>
      </w:r>
    </w:p>
    <w:p w14:paraId="200D66A9" w14:textId="77777777" w:rsidR="00B0684C" w:rsidRPr="00AC6977" w:rsidRDefault="00B0684C" w:rsidP="00B0684C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C6977">
        <w:rPr>
          <w:rFonts w:ascii="Times New Roman" w:hAnsi="Times New Roman" w:cs="Times New Roman"/>
        </w:rPr>
        <w:t>Кандидатстващите за първи път ще имат приоритет при селекцията, при равни други условия, пред кандидатстващи, които вече са осъществили мобилност.</w:t>
      </w:r>
    </w:p>
    <w:p w14:paraId="3D282F05" w14:textId="77777777" w:rsidR="00B0684C" w:rsidRPr="00AC6977" w:rsidRDefault="00B0684C" w:rsidP="00B0684C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C6977">
        <w:rPr>
          <w:rFonts w:ascii="Times New Roman" w:hAnsi="Times New Roman" w:cs="Times New Roman"/>
        </w:rPr>
        <w:t>Приоритет за подкрепа ще бъдат инициативи за международно сътрудничество, които имат за цел да улеснят реализацията на програмите на научните екипи и да водят до сключване на международни споразумения с нови партньори, с които университетът все още не извършва съвместна дейност.</w:t>
      </w:r>
    </w:p>
    <w:p w14:paraId="49A0B38C" w14:textId="77777777" w:rsidR="00B0684C" w:rsidRPr="00AC6977" w:rsidRDefault="00B0684C" w:rsidP="00B0684C">
      <w:pPr>
        <w:pStyle w:val="ListParagraph"/>
        <w:spacing w:line="360" w:lineRule="auto"/>
        <w:ind w:left="792"/>
        <w:jc w:val="both"/>
        <w:rPr>
          <w:rFonts w:ascii="Times New Roman" w:hAnsi="Times New Roman" w:cs="Times New Roman"/>
        </w:rPr>
      </w:pPr>
    </w:p>
    <w:p w14:paraId="3514EECE" w14:textId="77777777" w:rsidR="00B0684C" w:rsidRPr="00AC6977" w:rsidRDefault="00B0684C" w:rsidP="00B0684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C6977">
        <w:rPr>
          <w:rFonts w:ascii="Times New Roman" w:hAnsi="Times New Roman" w:cs="Times New Roman"/>
          <w:b/>
          <w:bCs/>
        </w:rPr>
        <w:t>Критерии за избор на докторанти за получаване на финансова подкрепа, съгласно т. 1.2.</w:t>
      </w:r>
    </w:p>
    <w:p w14:paraId="7F1A32B8" w14:textId="77777777" w:rsidR="00B0684C" w:rsidRPr="00AC6977" w:rsidRDefault="00B0684C" w:rsidP="00B0684C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C6977">
        <w:rPr>
          <w:rFonts w:ascii="Times New Roman" w:hAnsi="Times New Roman" w:cs="Times New Roman"/>
        </w:rPr>
        <w:t>Кандидатстващите да са докторанти в СУ „Св. Климент Охридски“ в една от научните области, стратегически за университета към момента на кандидатстване и по време на специализацията;</w:t>
      </w:r>
    </w:p>
    <w:p w14:paraId="2B18AD8A" w14:textId="77777777" w:rsidR="00B0684C" w:rsidRPr="00AC6977" w:rsidRDefault="00B0684C" w:rsidP="00B0684C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C6977">
        <w:rPr>
          <w:rFonts w:ascii="Times New Roman" w:hAnsi="Times New Roman" w:cs="Times New Roman"/>
        </w:rPr>
        <w:t>Кандидатстващите да демонстрират ясна ориентация за академично развитие в съответната научна област. Мотивация за това - под формата на кратка аргументация за необходимостта от визитата, предвидените дейности по време на същата и очакваните резултати, обвързани със съответните качествени и количествени индикатори да се опише в съответната част на формуляра „Заявление“;</w:t>
      </w:r>
    </w:p>
    <w:p w14:paraId="6CC641CD" w14:textId="77777777" w:rsidR="00B0684C" w:rsidRPr="00AC6977" w:rsidRDefault="00B0684C" w:rsidP="00B0684C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C6977">
        <w:rPr>
          <w:rFonts w:ascii="Times New Roman" w:hAnsi="Times New Roman" w:cs="Times New Roman"/>
        </w:rPr>
        <w:t>Кандидатстващите да владеят свободно работния език в приемащата институция. Препоръчително е нивото на владеене на работния език да е най-малко В1.</w:t>
      </w:r>
    </w:p>
    <w:p w14:paraId="0CD737EF" w14:textId="77777777" w:rsidR="00B0684C" w:rsidRPr="00AC6977" w:rsidRDefault="00B0684C" w:rsidP="00B0684C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C6977">
        <w:rPr>
          <w:rFonts w:ascii="Times New Roman" w:hAnsi="Times New Roman" w:cs="Times New Roman"/>
        </w:rPr>
        <w:t>Кандидатстващите за първи път ще имат приоритет при селекцията пред кандидатстващи, които вече са осъществили мобилност.</w:t>
      </w:r>
    </w:p>
    <w:p w14:paraId="37897303" w14:textId="77777777" w:rsidR="00B0684C" w:rsidRPr="00AC6977" w:rsidRDefault="00B0684C" w:rsidP="00B0684C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C6977">
        <w:rPr>
          <w:rFonts w:ascii="Times New Roman" w:hAnsi="Times New Roman" w:cs="Times New Roman"/>
        </w:rPr>
        <w:t>Приоритет за подкрепа ще бъдат инициативи за международно сътрудничество, които имат за цел да улеснят реализацията на програмите на научните екипи и да водят до сключване на международни споразумения с нови партньори, с които университетът все още не извършва съвместна дейност.</w:t>
      </w:r>
    </w:p>
    <w:p w14:paraId="2F0E13DB" w14:textId="77777777" w:rsidR="00B0684C" w:rsidRPr="00AC6977" w:rsidRDefault="00B0684C" w:rsidP="00B0684C">
      <w:pPr>
        <w:pStyle w:val="ListParagraph"/>
        <w:spacing w:line="360" w:lineRule="auto"/>
        <w:ind w:left="792"/>
        <w:jc w:val="both"/>
        <w:rPr>
          <w:rFonts w:ascii="Times New Roman" w:hAnsi="Times New Roman" w:cs="Times New Roman"/>
        </w:rPr>
      </w:pPr>
    </w:p>
    <w:p w14:paraId="4A1C8343" w14:textId="77777777" w:rsidR="00B0684C" w:rsidRPr="00AC6977" w:rsidRDefault="00B0684C" w:rsidP="00B0684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C6977">
        <w:rPr>
          <w:rFonts w:ascii="Times New Roman" w:hAnsi="Times New Roman" w:cs="Times New Roman"/>
          <w:b/>
          <w:bCs/>
        </w:rPr>
        <w:t>Необходими документи за участие в процедурата</w:t>
      </w:r>
    </w:p>
    <w:p w14:paraId="42E47EDA" w14:textId="77777777" w:rsidR="00B0684C" w:rsidRPr="00AC6977" w:rsidRDefault="00B0684C" w:rsidP="00B0684C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C6977">
        <w:rPr>
          <w:rFonts w:ascii="Times New Roman" w:hAnsi="Times New Roman" w:cs="Times New Roman"/>
          <w:i/>
        </w:rPr>
        <w:t>Заявление</w:t>
      </w:r>
      <w:r w:rsidRPr="00AC6977">
        <w:rPr>
          <w:rFonts w:ascii="Times New Roman" w:hAnsi="Times New Roman" w:cs="Times New Roman"/>
        </w:rPr>
        <w:t xml:space="preserve"> по образец на проекта, подадено до Контактното лице на факултета;</w:t>
      </w:r>
    </w:p>
    <w:p w14:paraId="52E33F0C" w14:textId="77777777" w:rsidR="00B0684C" w:rsidRPr="00AC6977" w:rsidRDefault="00B0684C" w:rsidP="00B0684C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C6977">
        <w:rPr>
          <w:rFonts w:ascii="Times New Roman" w:hAnsi="Times New Roman" w:cs="Times New Roman"/>
          <w:i/>
        </w:rPr>
        <w:t>Предварителна покана</w:t>
      </w:r>
      <w:r w:rsidRPr="00AC6977">
        <w:rPr>
          <w:rFonts w:ascii="Times New Roman" w:hAnsi="Times New Roman" w:cs="Times New Roman"/>
        </w:rPr>
        <w:t xml:space="preserve"> по образец на проекта от приемащата институцията;</w:t>
      </w:r>
    </w:p>
    <w:p w14:paraId="72F67EA1" w14:textId="77777777" w:rsidR="00B0684C" w:rsidRPr="00AC6977" w:rsidRDefault="00B0684C" w:rsidP="00B0684C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C6977">
        <w:rPr>
          <w:rFonts w:ascii="Times New Roman" w:hAnsi="Times New Roman" w:cs="Times New Roman"/>
        </w:rPr>
        <w:t>За докторанти – копие за заповедта за зачисляване и документ за успех – от приемните изпити или от положените докторантски минимуми.</w:t>
      </w:r>
    </w:p>
    <w:p w14:paraId="7564ED6E" w14:textId="77777777" w:rsidR="00B0684C" w:rsidRPr="00AC6977" w:rsidRDefault="00B0684C" w:rsidP="00B0684C">
      <w:pPr>
        <w:pStyle w:val="ListParagraph"/>
        <w:spacing w:line="360" w:lineRule="auto"/>
        <w:ind w:left="792"/>
        <w:jc w:val="both"/>
        <w:rPr>
          <w:rFonts w:ascii="Times New Roman" w:hAnsi="Times New Roman" w:cs="Times New Roman"/>
        </w:rPr>
      </w:pPr>
    </w:p>
    <w:p w14:paraId="3BF59A69" w14:textId="77777777" w:rsidR="00B0684C" w:rsidRPr="00AC6977" w:rsidRDefault="00B0684C" w:rsidP="00B0684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C6977">
        <w:rPr>
          <w:rFonts w:ascii="Times New Roman" w:hAnsi="Times New Roman" w:cs="Times New Roman"/>
          <w:b/>
          <w:bCs/>
        </w:rPr>
        <w:t>Място и срок на подаване на документите за участие в процедурата по подбор</w:t>
      </w:r>
    </w:p>
    <w:p w14:paraId="583174F3" w14:textId="77777777" w:rsidR="00B0684C" w:rsidRPr="00AC6977" w:rsidRDefault="00B0684C" w:rsidP="00B0684C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C6977">
        <w:rPr>
          <w:rFonts w:ascii="Times New Roman" w:hAnsi="Times New Roman" w:cs="Times New Roman"/>
        </w:rPr>
        <w:t xml:space="preserve">Документите за участие в процедурата по подбора се подават до Контактно лице, излъчено от всеки факултет до 15-то число на текущия месец; </w:t>
      </w:r>
    </w:p>
    <w:p w14:paraId="7C608110" w14:textId="77777777" w:rsidR="00B0684C" w:rsidRPr="00AC6977" w:rsidRDefault="00B0684C" w:rsidP="00B0684C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C6977">
        <w:rPr>
          <w:rFonts w:ascii="Times New Roman" w:hAnsi="Times New Roman" w:cs="Times New Roman"/>
        </w:rPr>
        <w:t>Комисията (3-5 членна), определена от Факултетен съвет, заседава ежемесечно за разглеждане на получените документи, и има право да прецени какви разходи и в какъв размер да финансира;</w:t>
      </w:r>
    </w:p>
    <w:p w14:paraId="1D444D82" w14:textId="77777777" w:rsidR="00B0684C" w:rsidRPr="00AC6977" w:rsidRDefault="00B0684C" w:rsidP="00B0684C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C6977">
        <w:rPr>
          <w:rFonts w:ascii="Times New Roman" w:hAnsi="Times New Roman" w:cs="Times New Roman"/>
          <w:i/>
        </w:rPr>
        <w:lastRenderedPageBreak/>
        <w:t>Протоколите</w:t>
      </w:r>
      <w:r w:rsidRPr="00AC6977">
        <w:rPr>
          <w:rFonts w:ascii="Times New Roman" w:hAnsi="Times New Roman" w:cs="Times New Roman"/>
        </w:rPr>
        <w:t xml:space="preserve"> (по образец на проекта) от избора на кандидатите се предават от Контактните лица за съответния факултет на Координатора на дейност 3.3 Международно сътрудничество до 20 число на текущия месец;</w:t>
      </w:r>
    </w:p>
    <w:p w14:paraId="605E3018" w14:textId="77777777" w:rsidR="00B0684C" w:rsidRPr="00AC6977" w:rsidRDefault="00B0684C" w:rsidP="00B0684C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C6977">
        <w:rPr>
          <w:rFonts w:ascii="Times New Roman" w:hAnsi="Times New Roman" w:cs="Times New Roman"/>
        </w:rPr>
        <w:t>Координаторът на дейност 3.3 Международно сътрудничество уведомява писмено Управителния комитет на проекта до 30-то число на текущия месец;</w:t>
      </w:r>
    </w:p>
    <w:p w14:paraId="1867E795" w14:textId="77777777" w:rsidR="00B0684C" w:rsidRPr="00AC6977" w:rsidRDefault="00B0684C" w:rsidP="00B0684C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C6977">
        <w:rPr>
          <w:rFonts w:ascii="Times New Roman" w:hAnsi="Times New Roman" w:cs="Times New Roman"/>
        </w:rPr>
        <w:t>В срок от 10 работни дни от получаване на писмото от Координатора на дейност 3.3, Управителният комитет на проекта взима решение по избора на кандидатите.</w:t>
      </w:r>
    </w:p>
    <w:p w14:paraId="652BF0F4" w14:textId="77777777" w:rsidR="00B0684C" w:rsidRPr="00AC6977" w:rsidRDefault="00B0684C" w:rsidP="00B0684C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C6977">
        <w:rPr>
          <w:rFonts w:ascii="Times New Roman" w:hAnsi="Times New Roman" w:cs="Times New Roman"/>
        </w:rPr>
        <w:t xml:space="preserve">До 3 работни дни от решението на Управителния комитет, Координаторът на Дейност 3.3 Международно сътрудничество уведомява Председателя на комисията във факултета (по имейл) за решението на Управителния комитет по избора. </w:t>
      </w:r>
    </w:p>
    <w:p w14:paraId="61C7B8D3" w14:textId="756BF4E6" w:rsidR="00B0684C" w:rsidRPr="00AC6977" w:rsidRDefault="00B0684C" w:rsidP="00B0684C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C6977">
        <w:rPr>
          <w:rFonts w:ascii="Times New Roman" w:hAnsi="Times New Roman" w:cs="Times New Roman"/>
        </w:rPr>
        <w:t xml:space="preserve">ПРЕДСЕДАТЕЛЯТ НА КОМИСИЯТА във факултета </w:t>
      </w:r>
      <w:r w:rsidR="00A9768A" w:rsidRPr="00AC6977">
        <w:rPr>
          <w:rFonts w:ascii="Times New Roman" w:hAnsi="Times New Roman" w:cs="Times New Roman"/>
        </w:rPr>
        <w:t xml:space="preserve">информира Декана, който </w:t>
      </w:r>
      <w:r w:rsidRPr="00AC6977">
        <w:rPr>
          <w:rFonts w:ascii="Times New Roman" w:hAnsi="Times New Roman" w:cs="Times New Roman"/>
        </w:rPr>
        <w:t xml:space="preserve">инициира издаването на </w:t>
      </w:r>
      <w:r w:rsidRPr="00AC6977">
        <w:rPr>
          <w:rFonts w:ascii="Times New Roman" w:hAnsi="Times New Roman" w:cs="Times New Roman"/>
          <w:i/>
        </w:rPr>
        <w:t>доклад и заповед за командировка</w:t>
      </w:r>
      <w:r w:rsidRPr="00AC6977">
        <w:rPr>
          <w:rFonts w:ascii="Times New Roman" w:hAnsi="Times New Roman" w:cs="Times New Roman"/>
        </w:rPr>
        <w:t xml:space="preserve"> (по образец на проекта). </w:t>
      </w:r>
    </w:p>
    <w:p w14:paraId="460A5DFA" w14:textId="72EB98BF" w:rsidR="00B0684C" w:rsidRPr="00AC6977" w:rsidRDefault="00B0684C" w:rsidP="00B0684C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C6977">
        <w:rPr>
          <w:rFonts w:ascii="Times New Roman" w:hAnsi="Times New Roman" w:cs="Times New Roman"/>
        </w:rPr>
        <w:t xml:space="preserve">След одобрение на заповедта за командировка </w:t>
      </w:r>
      <w:r w:rsidR="00B6156F" w:rsidRPr="00AC6977">
        <w:rPr>
          <w:rFonts w:ascii="Times New Roman" w:hAnsi="Times New Roman" w:cs="Times New Roman"/>
        </w:rPr>
        <w:t>се</w:t>
      </w:r>
      <w:r w:rsidRPr="00AC6977">
        <w:rPr>
          <w:rFonts w:ascii="Times New Roman" w:hAnsi="Times New Roman" w:cs="Times New Roman"/>
        </w:rPr>
        <w:t xml:space="preserve"> пристъпва към </w:t>
      </w:r>
      <w:r w:rsidR="00B6156F" w:rsidRPr="00AC6977">
        <w:rPr>
          <w:rFonts w:ascii="Times New Roman" w:hAnsi="Times New Roman" w:cs="Times New Roman"/>
        </w:rPr>
        <w:t>финансиране</w:t>
      </w:r>
      <w:r w:rsidRPr="00AC6977">
        <w:rPr>
          <w:rFonts w:ascii="Times New Roman" w:hAnsi="Times New Roman" w:cs="Times New Roman"/>
        </w:rPr>
        <w:t xml:space="preserve"> на мобилнос</w:t>
      </w:r>
      <w:r w:rsidR="008C2C51">
        <w:rPr>
          <w:rFonts w:ascii="Times New Roman" w:hAnsi="Times New Roman" w:cs="Times New Roman"/>
        </w:rPr>
        <w:t xml:space="preserve">тта, което </w:t>
      </w:r>
      <w:bookmarkStart w:id="0" w:name="_GoBack"/>
      <w:bookmarkEnd w:id="0"/>
      <w:r w:rsidRPr="00AC6977">
        <w:rPr>
          <w:rFonts w:ascii="Times New Roman" w:hAnsi="Times New Roman" w:cs="Times New Roman"/>
        </w:rPr>
        <w:t xml:space="preserve">се извършва </w:t>
      </w:r>
      <w:r w:rsidR="00B6156F" w:rsidRPr="00AC6977">
        <w:rPr>
          <w:rFonts w:ascii="Times New Roman" w:hAnsi="Times New Roman" w:cs="Times New Roman"/>
        </w:rPr>
        <w:t>съгласно Наредбата за служебните командировки и специализации в чужбина, приета с Постановление № 115 на Министерския съвет от 2004 г., изменена с Постановление № 45 от 22 март 2023 г., публикувано в ДВ, брой 27 от 24.</w:t>
      </w:r>
      <w:r w:rsidR="00536A9C" w:rsidRPr="00AC6977">
        <w:rPr>
          <w:rFonts w:ascii="Times New Roman" w:hAnsi="Times New Roman" w:cs="Times New Roman"/>
          <w:lang w:val="en-US"/>
        </w:rPr>
        <w:t>0</w:t>
      </w:r>
      <w:r w:rsidR="00B6156F" w:rsidRPr="00AC6977">
        <w:rPr>
          <w:rFonts w:ascii="Times New Roman" w:hAnsi="Times New Roman" w:cs="Times New Roman"/>
        </w:rPr>
        <w:t>3.2023 г.</w:t>
      </w:r>
    </w:p>
    <w:p w14:paraId="16C42C2B" w14:textId="77777777" w:rsidR="00B0684C" w:rsidRPr="00AC6977" w:rsidRDefault="00B0684C" w:rsidP="00B0684C">
      <w:pPr>
        <w:pStyle w:val="ListParagraph"/>
        <w:spacing w:line="360" w:lineRule="auto"/>
        <w:ind w:left="792"/>
        <w:jc w:val="both"/>
        <w:rPr>
          <w:rFonts w:ascii="Times New Roman" w:hAnsi="Times New Roman" w:cs="Times New Roman"/>
        </w:rPr>
      </w:pPr>
    </w:p>
    <w:p w14:paraId="7EDF3A1F" w14:textId="77777777" w:rsidR="00B0684C" w:rsidRPr="00AC6977" w:rsidRDefault="00B0684C" w:rsidP="00B0684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C6977">
        <w:rPr>
          <w:rFonts w:ascii="Times New Roman" w:hAnsi="Times New Roman" w:cs="Times New Roman"/>
          <w:b/>
          <w:bCs/>
        </w:rPr>
        <w:t xml:space="preserve">Изпълнение на </w:t>
      </w:r>
      <w:bookmarkStart w:id="1" w:name="_Hlk122211957"/>
      <w:r w:rsidRPr="00AC6977">
        <w:rPr>
          <w:rFonts w:ascii="Times New Roman" w:hAnsi="Times New Roman" w:cs="Times New Roman"/>
          <w:b/>
          <w:bCs/>
        </w:rPr>
        <w:t xml:space="preserve">мобилността </w:t>
      </w:r>
      <w:bookmarkEnd w:id="1"/>
      <w:r w:rsidRPr="00AC6977">
        <w:rPr>
          <w:rFonts w:ascii="Times New Roman" w:hAnsi="Times New Roman" w:cs="Times New Roman"/>
          <w:b/>
          <w:bCs/>
        </w:rPr>
        <w:t>– отчетни документи</w:t>
      </w:r>
    </w:p>
    <w:p w14:paraId="54C5A28F" w14:textId="77777777" w:rsidR="00B0684C" w:rsidRPr="00AC6977" w:rsidRDefault="00B0684C" w:rsidP="00B0684C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C6977">
        <w:rPr>
          <w:rFonts w:ascii="Times New Roman" w:hAnsi="Times New Roman" w:cs="Times New Roman"/>
        </w:rPr>
        <w:t xml:space="preserve">Верификация на проведената мобилност чрез </w:t>
      </w:r>
      <w:r w:rsidRPr="00AC6977">
        <w:rPr>
          <w:rFonts w:ascii="Times New Roman" w:hAnsi="Times New Roman" w:cs="Times New Roman"/>
          <w:i/>
        </w:rPr>
        <w:t>сертификат</w:t>
      </w:r>
      <w:r w:rsidRPr="00AC6977">
        <w:rPr>
          <w:rFonts w:ascii="Times New Roman" w:hAnsi="Times New Roman" w:cs="Times New Roman"/>
        </w:rPr>
        <w:t xml:space="preserve"> по образец на проекта, издаден от приемащата институция;</w:t>
      </w:r>
    </w:p>
    <w:p w14:paraId="3E724B9B" w14:textId="77777777" w:rsidR="00F8162D" w:rsidRPr="00AC6977" w:rsidRDefault="00B0684C" w:rsidP="00470B98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AC6977">
        <w:rPr>
          <w:rFonts w:ascii="Times New Roman" w:hAnsi="Times New Roman" w:cs="Times New Roman"/>
        </w:rPr>
        <w:t>Документи за пътни разходи: бордни карти, билети, печат в паспорт</w:t>
      </w:r>
      <w:r w:rsidR="00F8162D" w:rsidRPr="00AC6977">
        <w:rPr>
          <w:rFonts w:ascii="Times New Roman" w:hAnsi="Times New Roman" w:cs="Times New Roman"/>
        </w:rPr>
        <w:t>а</w:t>
      </w:r>
      <w:r w:rsidRPr="00AC6977">
        <w:rPr>
          <w:rFonts w:ascii="Times New Roman" w:hAnsi="Times New Roman" w:cs="Times New Roman"/>
        </w:rPr>
        <w:t xml:space="preserve"> за преминаване на граница, документ за зареждане на гориво от бензиностанция на територията на при</w:t>
      </w:r>
      <w:r w:rsidR="00A9768A" w:rsidRPr="00AC6977">
        <w:rPr>
          <w:rFonts w:ascii="Times New Roman" w:hAnsi="Times New Roman" w:cs="Times New Roman"/>
        </w:rPr>
        <w:t>емащата страна; ТОЛ-такси и др.</w:t>
      </w:r>
      <w:r w:rsidR="00F8162D" w:rsidRPr="00AC6977">
        <w:rPr>
          <w:rFonts w:ascii="Times New Roman" w:hAnsi="Times New Roman" w:cs="Times New Roman"/>
        </w:rPr>
        <w:t xml:space="preserve"> </w:t>
      </w:r>
    </w:p>
    <w:p w14:paraId="3CFA25FC" w14:textId="316B33F5" w:rsidR="00B0684C" w:rsidRPr="00AC6977" w:rsidRDefault="00F8162D" w:rsidP="00F8162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AC6977">
        <w:rPr>
          <w:rFonts w:ascii="Times New Roman" w:hAnsi="Times New Roman" w:cs="Times New Roman"/>
        </w:rPr>
        <w:t>В случаите, когато разходите за транспорт от летището до населеното място на командировката превишават 30 на сто от размера на дневните пари, тези разходи са за сметка на ведомството или предприятието и се отчитат срещу представен разходооправдателен докумен</w:t>
      </w:r>
    </w:p>
    <w:p w14:paraId="206CB73F" w14:textId="389E9840" w:rsidR="00A9768A" w:rsidRPr="00AC6977" w:rsidRDefault="00A9768A" w:rsidP="00F8162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C6977">
        <w:rPr>
          <w:rFonts w:ascii="Times New Roman" w:hAnsi="Times New Roman" w:cs="Times New Roman"/>
        </w:rPr>
        <w:t>При пътуване със самолет билетът трябва да бъде закупен от доставчика, с който СУ има сключен договор по ЗОП за предоставяне на транспортни услуги, към момента на закупуване на билета.</w:t>
      </w:r>
    </w:p>
    <w:p w14:paraId="69A3B334" w14:textId="2A2566A3" w:rsidR="00B6156F" w:rsidRPr="00AC6977" w:rsidRDefault="00B6156F" w:rsidP="00B0684C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C6977">
        <w:rPr>
          <w:rFonts w:ascii="Times New Roman" w:hAnsi="Times New Roman" w:cs="Times New Roman"/>
        </w:rPr>
        <w:t>Документи за разходи за нощувки: фактури от хотелско настаняване</w:t>
      </w:r>
    </w:p>
    <w:p w14:paraId="63900CD0" w14:textId="77777777" w:rsidR="00B0684C" w:rsidRPr="00AC6977" w:rsidRDefault="00B0684C" w:rsidP="00B0684C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C6977">
        <w:rPr>
          <w:rFonts w:ascii="Times New Roman" w:hAnsi="Times New Roman" w:cs="Times New Roman"/>
          <w:i/>
          <w:iCs/>
        </w:rPr>
        <w:t>Наративен отчет</w:t>
      </w:r>
      <w:r w:rsidRPr="00AC6977">
        <w:rPr>
          <w:rFonts w:ascii="Times New Roman" w:hAnsi="Times New Roman" w:cs="Times New Roman"/>
        </w:rPr>
        <w:t xml:space="preserve"> (по образец на проекта).</w:t>
      </w:r>
    </w:p>
    <w:p w14:paraId="3A2340CE" w14:textId="77777777" w:rsidR="00361D75" w:rsidRPr="00AC6977" w:rsidRDefault="00361D75" w:rsidP="00B0684C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14:paraId="34F69FCD" w14:textId="745D4B6B" w:rsidR="00361D75" w:rsidRPr="00AC6977" w:rsidRDefault="00361D75" w:rsidP="00B0684C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AC6977">
        <w:rPr>
          <w:rFonts w:ascii="Times New Roman" w:hAnsi="Times New Roman" w:cs="Times New Roman"/>
          <w:lang w:val="bg-BG"/>
        </w:rPr>
        <w:t>Всички описани</w:t>
      </w:r>
      <w:r w:rsidR="00B0684C" w:rsidRPr="00AC6977">
        <w:rPr>
          <w:rFonts w:ascii="Times New Roman" w:hAnsi="Times New Roman" w:cs="Times New Roman"/>
          <w:lang w:val="bg-BG"/>
        </w:rPr>
        <w:t xml:space="preserve"> отчетни документи се предоставят </w:t>
      </w:r>
      <w:r w:rsidRPr="00AC6977">
        <w:rPr>
          <w:rFonts w:ascii="Times New Roman" w:hAnsi="Times New Roman" w:cs="Times New Roman"/>
          <w:lang w:val="bg-BG"/>
        </w:rPr>
        <w:t xml:space="preserve">в срок </w:t>
      </w:r>
      <w:r w:rsidR="00B0684C" w:rsidRPr="00AC6977">
        <w:rPr>
          <w:rFonts w:ascii="Times New Roman" w:hAnsi="Times New Roman" w:cs="Times New Roman"/>
          <w:lang w:val="bg-BG"/>
        </w:rPr>
        <w:t xml:space="preserve">до </w:t>
      </w:r>
      <w:r w:rsidRPr="00AC6977">
        <w:rPr>
          <w:rFonts w:ascii="Times New Roman" w:hAnsi="Times New Roman" w:cs="Times New Roman"/>
          <w:lang w:val="bg-BG"/>
        </w:rPr>
        <w:t>10 календарни</w:t>
      </w:r>
      <w:r w:rsidR="00B0684C" w:rsidRPr="00AC6977">
        <w:rPr>
          <w:rFonts w:ascii="Times New Roman" w:hAnsi="Times New Roman" w:cs="Times New Roman"/>
          <w:lang w:val="bg-BG"/>
        </w:rPr>
        <w:t xml:space="preserve"> дни след приключване на мобилността/визитата/специализацията на </w:t>
      </w:r>
      <w:r w:rsidRPr="00AC6977">
        <w:rPr>
          <w:rFonts w:ascii="Times New Roman" w:hAnsi="Times New Roman" w:cs="Times New Roman"/>
          <w:lang w:val="bg-BG"/>
        </w:rPr>
        <w:t>отдел</w:t>
      </w:r>
      <w:r w:rsidR="00B0684C" w:rsidRPr="00AC6977">
        <w:rPr>
          <w:rFonts w:ascii="Times New Roman" w:hAnsi="Times New Roman" w:cs="Times New Roman"/>
          <w:lang w:val="bg-BG"/>
        </w:rPr>
        <w:t xml:space="preserve"> Международно сътрудничество </w:t>
      </w:r>
      <w:r w:rsidRPr="00AC6977">
        <w:rPr>
          <w:rFonts w:ascii="Times New Roman" w:hAnsi="Times New Roman" w:cs="Times New Roman"/>
          <w:lang w:val="bg-BG"/>
        </w:rPr>
        <w:t xml:space="preserve">на следния имейл </w:t>
      </w:r>
      <w:r w:rsidRPr="00AC6977">
        <w:rPr>
          <w:rFonts w:ascii="Times New Roman" w:hAnsi="Times New Roman" w:cs="Times New Roman"/>
          <w:lang w:val="en-US"/>
        </w:rPr>
        <w:t>mobility.summit@uni-sofia.bg</w:t>
      </w:r>
      <w:r w:rsidR="00B0684C" w:rsidRPr="00AC6977">
        <w:rPr>
          <w:rFonts w:ascii="Times New Roman" w:hAnsi="Times New Roman" w:cs="Times New Roman"/>
          <w:lang w:val="bg-BG"/>
        </w:rPr>
        <w:t xml:space="preserve">. </w:t>
      </w:r>
    </w:p>
    <w:p w14:paraId="7BA53FE6" w14:textId="475567DA" w:rsidR="00B0684C" w:rsidRPr="00AC6977" w:rsidRDefault="00361D75" w:rsidP="00B0684C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  <w:r w:rsidRPr="00AC6977">
        <w:rPr>
          <w:rFonts w:ascii="Times New Roman" w:hAnsi="Times New Roman" w:cs="Times New Roman"/>
          <w:lang w:val="bg-BG"/>
        </w:rPr>
        <w:t>Направени разходи по неотчетени в посочения срок документи ще бъдат за сметка на командированото лице.</w:t>
      </w:r>
    </w:p>
    <w:p w14:paraId="327DF44E" w14:textId="77777777" w:rsidR="001A489C" w:rsidRPr="00AC6977" w:rsidRDefault="001A489C" w:rsidP="00B0684C">
      <w:pPr>
        <w:spacing w:line="360" w:lineRule="auto"/>
        <w:jc w:val="both"/>
        <w:rPr>
          <w:rFonts w:ascii="Times New Roman" w:hAnsi="Times New Roman" w:cs="Times New Roman"/>
          <w:lang w:val="bg-BG"/>
        </w:rPr>
      </w:pPr>
    </w:p>
    <w:p w14:paraId="5D6517B7" w14:textId="77777777" w:rsidR="001A489C" w:rsidRPr="00AC6977" w:rsidRDefault="001A489C" w:rsidP="001A489C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lang w:val="bg-BG"/>
        </w:rPr>
      </w:pPr>
      <w:r w:rsidRPr="00AC6977">
        <w:rPr>
          <w:rFonts w:ascii="Times New Roman" w:hAnsi="Times New Roman" w:cs="Times New Roman"/>
          <w:b/>
          <w:bCs/>
          <w:lang w:val="bg-BG"/>
        </w:rPr>
        <w:t>Привличане на чуждестранни гости</w:t>
      </w:r>
      <w:r w:rsidRPr="00AC6977">
        <w:rPr>
          <w:rFonts w:ascii="Times New Roman" w:hAnsi="Times New Roman" w:cs="Times New Roman"/>
          <w:lang w:val="bg-BG"/>
        </w:rPr>
        <w:t xml:space="preserve"> – учени от университети в организации или фирми в чужбина и чуждестранни учени/експерти във висшето училище за осъществяване на сътрудничество </w:t>
      </w:r>
    </w:p>
    <w:p w14:paraId="0A4BBAF3" w14:textId="77777777" w:rsidR="001A489C" w:rsidRPr="00AC6977" w:rsidRDefault="001A489C" w:rsidP="001A489C">
      <w:pPr>
        <w:numPr>
          <w:ilvl w:val="1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lang w:val="bg-BG"/>
        </w:rPr>
      </w:pPr>
      <w:r w:rsidRPr="00AC6977">
        <w:rPr>
          <w:rFonts w:ascii="Times New Roman" w:hAnsi="Times New Roman" w:cs="Times New Roman"/>
          <w:lang w:val="bg-BG"/>
        </w:rPr>
        <w:t xml:space="preserve"> Процедура за осъществяване:</w:t>
      </w:r>
    </w:p>
    <w:p w14:paraId="164FAC3C" w14:textId="77777777" w:rsidR="001A489C" w:rsidRPr="00AC6977" w:rsidRDefault="001A489C" w:rsidP="001A489C">
      <w:pPr>
        <w:numPr>
          <w:ilvl w:val="2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lang w:val="bg-BG"/>
        </w:rPr>
      </w:pPr>
      <w:r w:rsidRPr="00AC6977">
        <w:rPr>
          <w:rFonts w:ascii="Times New Roman" w:hAnsi="Times New Roman" w:cs="Times New Roman"/>
          <w:lang w:val="bg-BG"/>
        </w:rPr>
        <w:t>Контактното лице, излъчено от всеки факултет уведомява Координатора на дейност 3.3 Международно сътрудничество за постъпила заявка (</w:t>
      </w:r>
      <w:r w:rsidRPr="00AC6977">
        <w:rPr>
          <w:rFonts w:ascii="Times New Roman" w:hAnsi="Times New Roman" w:cs="Times New Roman"/>
          <w:i/>
          <w:iCs/>
          <w:lang w:val="bg-BG"/>
        </w:rPr>
        <w:t>по образец на проекта</w:t>
      </w:r>
      <w:r w:rsidRPr="00AC6977">
        <w:rPr>
          <w:rFonts w:ascii="Times New Roman" w:hAnsi="Times New Roman" w:cs="Times New Roman"/>
          <w:lang w:val="bg-BG"/>
        </w:rPr>
        <w:t>) за привличане на чуждестранни гости до 15-то число на текущия месец;</w:t>
      </w:r>
    </w:p>
    <w:p w14:paraId="098F36DE" w14:textId="77777777" w:rsidR="001A489C" w:rsidRPr="00AC6977" w:rsidRDefault="001A489C" w:rsidP="001A489C">
      <w:pPr>
        <w:numPr>
          <w:ilvl w:val="2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lang w:val="bg-BG"/>
        </w:rPr>
      </w:pPr>
      <w:r w:rsidRPr="00AC6977">
        <w:rPr>
          <w:rFonts w:ascii="Times New Roman" w:hAnsi="Times New Roman" w:cs="Times New Roman"/>
          <w:lang w:val="bg-BG"/>
        </w:rPr>
        <w:t>Координаторът на дейност 3.3 Международно сътрудничество преглежда легитимността на заявката и уведомява писмено Управителния комитет на проекта до 30-то число на текущия месец.</w:t>
      </w:r>
    </w:p>
    <w:p w14:paraId="5638978C" w14:textId="77777777" w:rsidR="001A489C" w:rsidRPr="00AC6977" w:rsidRDefault="001A489C" w:rsidP="001A489C">
      <w:pPr>
        <w:numPr>
          <w:ilvl w:val="2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lang w:val="bg-BG"/>
        </w:rPr>
      </w:pPr>
      <w:r w:rsidRPr="00AC6977">
        <w:rPr>
          <w:rFonts w:ascii="Times New Roman" w:hAnsi="Times New Roman" w:cs="Times New Roman"/>
          <w:lang w:val="bg-BG"/>
        </w:rPr>
        <w:t>В срок от 10 работни дни от получаване на писмото от Координатора на дейност 3.3, Управителният комитет на проекта взима решение по заявката.</w:t>
      </w:r>
    </w:p>
    <w:p w14:paraId="541AB8D7" w14:textId="77777777" w:rsidR="001A489C" w:rsidRPr="00AC6977" w:rsidRDefault="001A489C" w:rsidP="001A489C">
      <w:pPr>
        <w:numPr>
          <w:ilvl w:val="2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lang w:val="bg-BG"/>
        </w:rPr>
      </w:pPr>
      <w:r w:rsidRPr="00AC6977">
        <w:rPr>
          <w:rFonts w:ascii="Times New Roman" w:hAnsi="Times New Roman" w:cs="Times New Roman"/>
          <w:lang w:val="bg-BG"/>
        </w:rPr>
        <w:t xml:space="preserve">До 3 работни дни от решението на Управителния комитет, Координаторът на Дейност 3.3 Международно сътрудничество уведомява Контактното лице от съответния факултет за решението на Управителния комитет. </w:t>
      </w:r>
    </w:p>
    <w:p w14:paraId="2031E7EC" w14:textId="408B3783" w:rsidR="001A489C" w:rsidRPr="00AC6977" w:rsidRDefault="001A489C" w:rsidP="002C08E3">
      <w:pPr>
        <w:numPr>
          <w:ilvl w:val="2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lang w:val="bg-BG"/>
        </w:rPr>
      </w:pPr>
      <w:r w:rsidRPr="00AC6977">
        <w:rPr>
          <w:rFonts w:ascii="Times New Roman" w:hAnsi="Times New Roman" w:cs="Times New Roman"/>
          <w:lang w:val="bg-BG"/>
        </w:rPr>
        <w:t>При одобрение на заявката, Контактното лице от съответния факултет уведомява лицето – чуждестранен гост</w:t>
      </w:r>
      <w:r w:rsidR="002C08E3" w:rsidRPr="00AC6977">
        <w:rPr>
          <w:rFonts w:ascii="Times New Roman" w:hAnsi="Times New Roman" w:cs="Times New Roman"/>
          <w:lang w:val="en-US"/>
        </w:rPr>
        <w:t>/</w:t>
      </w:r>
      <w:r w:rsidR="002C08E3" w:rsidRPr="00AC6977">
        <w:rPr>
          <w:rFonts w:ascii="Times New Roman" w:hAnsi="Times New Roman" w:cs="Times New Roman"/>
          <w:lang w:val="bg-BG"/>
        </w:rPr>
        <w:t>учен/изследовател</w:t>
      </w:r>
      <w:r w:rsidRPr="00AC6977">
        <w:rPr>
          <w:rFonts w:ascii="Times New Roman" w:hAnsi="Times New Roman" w:cs="Times New Roman"/>
          <w:lang w:val="bg-BG"/>
        </w:rPr>
        <w:t xml:space="preserve"> и </w:t>
      </w:r>
      <w:r w:rsidR="002C08E3" w:rsidRPr="00AC6977">
        <w:rPr>
          <w:rFonts w:ascii="Times New Roman" w:hAnsi="Times New Roman" w:cs="Times New Roman"/>
          <w:lang w:val="bg-BG"/>
        </w:rPr>
        <w:t>информира Декана, който инициира доклад (по образец на проекта) за покриване на разходите по настаняване и транспорт.</w:t>
      </w:r>
    </w:p>
    <w:p w14:paraId="359B1E14" w14:textId="77777777" w:rsidR="001A489C" w:rsidRPr="00AC6977" w:rsidRDefault="001A489C" w:rsidP="001A489C">
      <w:pPr>
        <w:numPr>
          <w:ilvl w:val="2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lang w:val="bg-BG"/>
        </w:rPr>
      </w:pPr>
      <w:r w:rsidRPr="00AC6977">
        <w:rPr>
          <w:rFonts w:ascii="Times New Roman" w:hAnsi="Times New Roman" w:cs="Times New Roman"/>
          <w:lang w:val="bg-BG"/>
        </w:rPr>
        <w:t>След приключване на мобилността, лицето – чуждестранен гост следва процедурата по отчитане, описана в т. 5 на настоящия документ.</w:t>
      </w:r>
    </w:p>
    <w:p w14:paraId="1ADDBAD6" w14:textId="77777777" w:rsidR="001A489C" w:rsidRPr="00AC6977" w:rsidRDefault="001A489C" w:rsidP="001A489C"/>
    <w:p w14:paraId="3201F12B" w14:textId="47564653" w:rsidR="00901786" w:rsidRPr="00AC6977" w:rsidRDefault="00901786" w:rsidP="00B0684C"/>
    <w:sectPr w:rsidR="00901786" w:rsidRPr="00AC6977" w:rsidSect="002C08E3">
      <w:headerReference w:type="default" r:id="rId7"/>
      <w:footerReference w:type="default" r:id="rId8"/>
      <w:pgSz w:w="11906" w:h="16838" w:code="9"/>
      <w:pgMar w:top="3240" w:right="1106" w:bottom="1276" w:left="1080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2F3F7" w14:textId="77777777" w:rsidR="00E63E47" w:rsidRDefault="00E63E47" w:rsidP="005164FC">
      <w:pPr>
        <w:spacing w:line="240" w:lineRule="auto"/>
      </w:pPr>
      <w:r>
        <w:separator/>
      </w:r>
    </w:p>
  </w:endnote>
  <w:endnote w:type="continuationSeparator" w:id="0">
    <w:p w14:paraId="0E9E0B0E" w14:textId="77777777" w:rsidR="00E63E47" w:rsidRDefault="00E63E47" w:rsidP="00516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C20A7" w14:textId="3E3793CF" w:rsidR="00592F89" w:rsidRDefault="00592F89">
    <w:pPr>
      <w:pStyle w:val="Footer"/>
      <w:rPr>
        <w:noProof/>
      </w:rPr>
    </w:pPr>
  </w:p>
  <w:p w14:paraId="681A1E9D" w14:textId="3030F4B0" w:rsidR="00901786" w:rsidRDefault="00901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995DB" w14:textId="77777777" w:rsidR="00E63E47" w:rsidRDefault="00E63E47" w:rsidP="005164FC">
      <w:pPr>
        <w:spacing w:line="240" w:lineRule="auto"/>
      </w:pPr>
      <w:r>
        <w:separator/>
      </w:r>
    </w:p>
  </w:footnote>
  <w:footnote w:type="continuationSeparator" w:id="0">
    <w:p w14:paraId="214E4DAE" w14:textId="77777777" w:rsidR="00E63E47" w:rsidRDefault="00E63E47" w:rsidP="00516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81C01" w14:textId="11B69B85" w:rsidR="00B07C68" w:rsidRDefault="00EA5C0B">
    <w:pPr>
      <w:pStyle w:val="Header"/>
      <w:rPr>
        <w:noProof/>
      </w:rPr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56EC0780" wp14:editId="0E546E69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067747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1FC706" w14:textId="2E04BFA5" w:rsidR="00592F89" w:rsidRDefault="00592F89">
    <w:pPr>
      <w:pStyle w:val="Header"/>
      <w:rPr>
        <w:noProof/>
      </w:rPr>
    </w:pPr>
  </w:p>
  <w:p w14:paraId="5524F2C5" w14:textId="79584393" w:rsidR="00901786" w:rsidRDefault="00901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619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89370B"/>
    <w:multiLevelType w:val="hybridMultilevel"/>
    <w:tmpl w:val="2B14E9E2"/>
    <w:lvl w:ilvl="0" w:tplc="96D8682E">
      <w:start w:val="1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841582"/>
    <w:multiLevelType w:val="multilevel"/>
    <w:tmpl w:val="3870AC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2039DE"/>
    <w:multiLevelType w:val="hybridMultilevel"/>
    <w:tmpl w:val="4C8E3A18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7EE1651B"/>
    <w:multiLevelType w:val="multilevel"/>
    <w:tmpl w:val="D13EC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2160" w:hanging="1080"/>
      </w:pPr>
    </w:lvl>
    <w:lvl w:ilvl="3">
      <w:start w:val="1"/>
      <w:numFmt w:val="decimal"/>
      <w:isLgl/>
      <w:lvlText w:val="%1.%2.%3.%4."/>
      <w:lvlJc w:val="left"/>
      <w:pPr>
        <w:ind w:left="2880" w:hanging="144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960" w:hanging="1800"/>
      </w:pPr>
    </w:lvl>
    <w:lvl w:ilvl="6">
      <w:start w:val="1"/>
      <w:numFmt w:val="decimal"/>
      <w:isLgl/>
      <w:lvlText w:val="%1.%2.%3.%4.%5.%6.%7."/>
      <w:lvlJc w:val="left"/>
      <w:pPr>
        <w:ind w:left="4680" w:hanging="2160"/>
      </w:p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EE"/>
    <w:rsid w:val="00003733"/>
    <w:rsid w:val="00012F3E"/>
    <w:rsid w:val="000E6AF6"/>
    <w:rsid w:val="00124294"/>
    <w:rsid w:val="001728A7"/>
    <w:rsid w:val="001A489C"/>
    <w:rsid w:val="002C08E3"/>
    <w:rsid w:val="00361D75"/>
    <w:rsid w:val="003F7748"/>
    <w:rsid w:val="004275F2"/>
    <w:rsid w:val="005023A4"/>
    <w:rsid w:val="00511681"/>
    <w:rsid w:val="005164FC"/>
    <w:rsid w:val="005330AC"/>
    <w:rsid w:val="00536A9C"/>
    <w:rsid w:val="00592F89"/>
    <w:rsid w:val="00705384"/>
    <w:rsid w:val="00713C8E"/>
    <w:rsid w:val="00725102"/>
    <w:rsid w:val="00732B59"/>
    <w:rsid w:val="00785576"/>
    <w:rsid w:val="00800038"/>
    <w:rsid w:val="008B7D98"/>
    <w:rsid w:val="008C2C51"/>
    <w:rsid w:val="00901786"/>
    <w:rsid w:val="009D7F19"/>
    <w:rsid w:val="00A2118D"/>
    <w:rsid w:val="00A9768A"/>
    <w:rsid w:val="00AB4417"/>
    <w:rsid w:val="00AC3736"/>
    <w:rsid w:val="00AC6977"/>
    <w:rsid w:val="00AE7E50"/>
    <w:rsid w:val="00B0684C"/>
    <w:rsid w:val="00B07C68"/>
    <w:rsid w:val="00B6156F"/>
    <w:rsid w:val="00BF0303"/>
    <w:rsid w:val="00C05FF3"/>
    <w:rsid w:val="00C43967"/>
    <w:rsid w:val="00CD64E6"/>
    <w:rsid w:val="00CF2243"/>
    <w:rsid w:val="00D05A44"/>
    <w:rsid w:val="00D3185A"/>
    <w:rsid w:val="00D74F80"/>
    <w:rsid w:val="00D771EE"/>
    <w:rsid w:val="00DB0322"/>
    <w:rsid w:val="00E462F7"/>
    <w:rsid w:val="00E47CB4"/>
    <w:rsid w:val="00E63E47"/>
    <w:rsid w:val="00EA5C0B"/>
    <w:rsid w:val="00EC0E41"/>
    <w:rsid w:val="00EF7A35"/>
    <w:rsid w:val="00F07EE5"/>
    <w:rsid w:val="00F75750"/>
    <w:rsid w:val="00F8162D"/>
    <w:rsid w:val="00F87568"/>
    <w:rsid w:val="00F977A7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D05EB"/>
  <w15:chartTrackingRefBased/>
  <w15:docId w15:val="{67BE68A2-36CA-4C77-B1B9-D1BDAF7F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86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5164FC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5164FC"/>
    <w:rPr>
      <w:lang w:val="bg-BG"/>
    </w:rPr>
  </w:style>
  <w:style w:type="paragraph" w:styleId="ListParagraph">
    <w:name w:val="List Paragraph"/>
    <w:basedOn w:val="Normal"/>
    <w:uiPriority w:val="34"/>
    <w:qFormat/>
    <w:rsid w:val="00AB441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6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68A"/>
    <w:rPr>
      <w:rFonts w:ascii="Segoe UI" w:eastAsia="Arial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Йорданов Колев</dc:creator>
  <cp:keywords/>
  <dc:description/>
  <cp:lastModifiedBy>Irena</cp:lastModifiedBy>
  <cp:revision>18</cp:revision>
  <cp:lastPrinted>2023-06-28T11:16:00Z</cp:lastPrinted>
  <dcterms:created xsi:type="dcterms:W3CDTF">2023-02-16T20:29:00Z</dcterms:created>
  <dcterms:modified xsi:type="dcterms:W3CDTF">2023-08-14T09:38:00Z</dcterms:modified>
</cp:coreProperties>
</file>