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340C0" w14:textId="77777777" w:rsidR="009379A6" w:rsidRPr="009379A6" w:rsidRDefault="009379A6" w:rsidP="009379A6">
      <w:pPr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bg-BG"/>
        </w:rPr>
      </w:pPr>
      <w:bookmarkStart w:id="0" w:name="_GoBack"/>
      <w:bookmarkEnd w:id="0"/>
      <w:r w:rsidRPr="009379A6">
        <w:rPr>
          <w:rFonts w:ascii="Times New Roman" w:hAnsi="Times New Roman" w:cs="Times New Roman"/>
          <w:b/>
          <w:bCs/>
          <w:noProof/>
          <w:sz w:val="16"/>
          <w:szCs w:val="16"/>
          <w:lang w:val="bg-BG"/>
        </w:rPr>
        <w:t xml:space="preserve">Проект № BG-RRP-2.004-0008 </w:t>
      </w:r>
    </w:p>
    <w:p w14:paraId="0647778B" w14:textId="6ADD3691" w:rsidR="009379A6" w:rsidRPr="009379A6" w:rsidRDefault="009379A6" w:rsidP="009379A6">
      <w:pPr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bg-BG"/>
        </w:rPr>
      </w:pPr>
      <w:r w:rsidRPr="009379A6">
        <w:rPr>
          <w:rFonts w:ascii="Times New Roman" w:hAnsi="Times New Roman" w:cs="Times New Roman"/>
          <w:b/>
          <w:bCs/>
          <w:noProof/>
          <w:sz w:val="16"/>
          <w:szCs w:val="16"/>
          <w:lang w:val="bg-BG"/>
        </w:rPr>
        <w:t>Софийски университет - Маркер за иновации и технологичен трансфер (SUMMIT)</w:t>
      </w:r>
    </w:p>
    <w:p w14:paraId="1A1642C8" w14:textId="7EC1C631" w:rsidR="001F449F" w:rsidRPr="009379A6" w:rsidRDefault="009379A6" w:rsidP="009379A6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bg-BG"/>
        </w:rPr>
      </w:pPr>
      <w:r w:rsidRPr="009379A6">
        <w:rPr>
          <w:rFonts w:ascii="Times New Roman" w:hAnsi="Times New Roman" w:cs="Times New Roman"/>
          <w:b/>
          <w:bCs/>
          <w:noProof/>
          <w:sz w:val="16"/>
          <w:szCs w:val="16"/>
          <w:lang w:val="bg-BG"/>
        </w:rPr>
        <w:t>Дейност 3.5 Защита на интелектуалната собственост и технологичен трансфер</w:t>
      </w:r>
    </w:p>
    <w:p w14:paraId="0CE9EDB7" w14:textId="77777777" w:rsidR="00971428" w:rsidRPr="009379A6" w:rsidRDefault="00971428" w:rsidP="001F449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</w:p>
    <w:p w14:paraId="6DEB23BA" w14:textId="001466B9" w:rsidR="001F449F" w:rsidRPr="009379A6" w:rsidRDefault="0058492C" w:rsidP="001F449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9379A6">
        <w:rPr>
          <w:rFonts w:ascii="Times New Roman" w:hAnsi="Times New Roman" w:cs="Times New Roman"/>
          <w:b/>
          <w:bCs/>
          <w:sz w:val="32"/>
          <w:szCs w:val="32"/>
          <w:lang w:val="bg-BG"/>
        </w:rPr>
        <w:t>Обучение</w:t>
      </w:r>
      <w:r w:rsidR="001F449F" w:rsidRPr="009379A6">
        <w:rPr>
          <w:rFonts w:ascii="Times New Roman" w:hAnsi="Times New Roman" w:cs="Times New Roman"/>
          <w:b/>
          <w:bCs/>
          <w:sz w:val="32"/>
          <w:szCs w:val="32"/>
          <w:lang w:val="bg-BG"/>
        </w:rPr>
        <w:t>:</w:t>
      </w:r>
    </w:p>
    <w:p w14:paraId="13946E55" w14:textId="61EB932C" w:rsidR="0058492C" w:rsidRPr="009379A6" w:rsidRDefault="0058492C" w:rsidP="00971428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9379A6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Жизненият цикъл на медицинското изделие – </w:t>
      </w:r>
      <w:r w:rsidR="00BA37E6" w:rsidRPr="009379A6">
        <w:rPr>
          <w:rFonts w:ascii="Times New Roman" w:hAnsi="Times New Roman" w:cs="Times New Roman"/>
          <w:b/>
          <w:bCs/>
          <w:sz w:val="32"/>
          <w:szCs w:val="32"/>
          <w:lang w:val="bg-BG"/>
        </w:rPr>
        <w:t>аспекти</w:t>
      </w:r>
      <w:r w:rsidRPr="009379A6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на интелектуалната собственост и регулацията</w:t>
      </w:r>
    </w:p>
    <w:p w14:paraId="3F45945C" w14:textId="5956BC10" w:rsidR="00971428" w:rsidRPr="009379A6" w:rsidRDefault="0058492C" w:rsidP="00971428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9379A6">
        <w:rPr>
          <w:rFonts w:ascii="Times New Roman" w:hAnsi="Times New Roman" w:cs="Times New Roman"/>
          <w:b/>
          <w:bCs/>
          <w:sz w:val="32"/>
          <w:szCs w:val="32"/>
          <w:lang w:val="bg-BG"/>
        </w:rPr>
        <w:t>Програма:</w:t>
      </w:r>
    </w:p>
    <w:p w14:paraId="07F23C74" w14:textId="18B04A43" w:rsidR="001F449F" w:rsidRPr="009379A6" w:rsidRDefault="0058492C" w:rsidP="0026098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>Лектори</w:t>
      </w:r>
      <w:r w:rsidR="001F449F"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14:paraId="77C2717F" w14:textId="24D30ADF" w:rsidR="00E856C3" w:rsidRPr="009379A6" w:rsidRDefault="001A61E0" w:rsidP="00E856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>д-р Методи Бозуков и д-р Димитрия Бозукова</w:t>
      </w:r>
    </w:p>
    <w:p w14:paraId="17F69CAF" w14:textId="77777777" w:rsidR="0037507D" w:rsidRDefault="0037507D" w:rsidP="007C68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3396A59" w14:textId="03636A6D" w:rsidR="00260985" w:rsidRPr="009379A6" w:rsidRDefault="001A61E0" w:rsidP="007C68A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>Език на провеждане</w:t>
      </w:r>
      <w:r w:rsidR="001F449F"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: </w:t>
      </w:r>
      <w:r w:rsidRPr="009379A6">
        <w:rPr>
          <w:rFonts w:ascii="Times New Roman" w:hAnsi="Times New Roman" w:cs="Times New Roman"/>
          <w:sz w:val="24"/>
          <w:szCs w:val="24"/>
          <w:u w:val="single"/>
          <w:lang w:val="bg-BG"/>
        </w:rPr>
        <w:t>български</w:t>
      </w:r>
    </w:p>
    <w:p w14:paraId="747A9168" w14:textId="31E72055" w:rsidR="001F449F" w:rsidRPr="0037507D" w:rsidRDefault="001A61E0" w:rsidP="007C68A5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>Локация</w:t>
      </w:r>
      <w:r w:rsidR="001F449F"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2A3B94"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7507D">
        <w:rPr>
          <w:rFonts w:ascii="Times New Roman" w:hAnsi="Times New Roman" w:cs="Times New Roman"/>
          <w:sz w:val="24"/>
          <w:szCs w:val="24"/>
          <w:lang w:val="bg-BG"/>
        </w:rPr>
        <w:t>Стопански факултет към Софийски университет</w:t>
      </w:r>
    </w:p>
    <w:p w14:paraId="6AF0C498" w14:textId="6EB047FB" w:rsidR="00D118F4" w:rsidRDefault="001A61E0" w:rsidP="00D118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Регистрация</w:t>
      </w:r>
      <w:r w:rsidR="00D118F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в срок до 26.10.25 г.</w:t>
      </w:r>
      <w:r w:rsidR="0087410C"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="0057578D" w:rsidRPr="009379A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hyperlink r:id="rId7" w:history="1">
        <w:r w:rsidR="00D118F4" w:rsidRPr="00D118F4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https://forms.gle/bjZj35xF45y9N7MK8</w:t>
        </w:r>
      </w:hyperlink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701"/>
      </w:tblGrid>
      <w:tr w:rsidR="00260985" w:rsidRPr="009379A6" w14:paraId="4ED6428A" w14:textId="77777777" w:rsidTr="00E856C3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0985F5CA" w14:textId="77777777" w:rsidR="004F68BA" w:rsidRDefault="004F68BA" w:rsidP="00375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5FFED8F6" w14:textId="29610192" w:rsidR="00931407" w:rsidRPr="009379A6" w:rsidRDefault="001A61E0" w:rsidP="003750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31 октомври 2025 г.</w:t>
            </w:r>
          </w:p>
        </w:tc>
      </w:tr>
      <w:tr w:rsidR="00260985" w:rsidRPr="009379A6" w14:paraId="6CD563F2" w14:textId="77777777" w:rsidTr="00A408EE">
        <w:trPr>
          <w:trHeight w:val="2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7490" w14:textId="344D029D" w:rsidR="00260985" w:rsidRPr="009379A6" w:rsidRDefault="001A61E0" w:rsidP="00C355C6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Регистрация</w:t>
            </w:r>
            <w:r w:rsidR="00C355C6" w:rsidRPr="009379A6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647" w14:textId="5A391702" w:rsidR="00260985" w:rsidRPr="009379A6" w:rsidRDefault="002A3B94" w:rsidP="007C68A5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9</w:t>
            </w:r>
            <w:r w:rsidR="001A61E0" w:rsidRPr="009379A6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30-10</w:t>
            </w:r>
            <w:r w:rsidR="001A61E0" w:rsidRPr="009379A6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00</w:t>
            </w:r>
          </w:p>
        </w:tc>
      </w:tr>
      <w:tr w:rsidR="00C355C6" w:rsidRPr="009379A6" w14:paraId="04E9880A" w14:textId="77777777" w:rsidTr="00A408EE">
        <w:trPr>
          <w:trHeight w:val="2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B37" w14:textId="121EFDF9" w:rsidR="00C355C6" w:rsidRPr="009379A6" w:rsidRDefault="001A61E0" w:rsidP="00C355C6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Официално откриване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A43E" w14:textId="4D6A6F67" w:rsidR="00C355C6" w:rsidRPr="009379A6" w:rsidRDefault="001A61E0" w:rsidP="007C68A5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10:00 – 10:15</w:t>
            </w:r>
          </w:p>
        </w:tc>
      </w:tr>
      <w:tr w:rsidR="00C355C6" w:rsidRPr="009379A6" w14:paraId="1CB083FF" w14:textId="77777777" w:rsidTr="00A408EE">
        <w:trPr>
          <w:trHeight w:val="68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677A" w14:textId="29134954" w:rsidR="00E856C3" w:rsidRPr="009379A6" w:rsidRDefault="001A61E0" w:rsidP="001A61E0">
            <w:p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Част 1: Интелектуална собственост - </w:t>
            </w:r>
            <w:r w:rsidRPr="009379A6">
              <w:rPr>
                <w:rFonts w:ascii="Times New Roman" w:hAnsi="Times New Roman" w:cs="Times New Roman"/>
                <w:i/>
                <w:iCs/>
                <w:lang w:val="bg-BG"/>
              </w:rPr>
              <w:t xml:space="preserve">д-р Методи </w:t>
            </w:r>
            <w:r w:rsidRPr="009379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>Бозуков</w:t>
            </w:r>
          </w:p>
          <w:p w14:paraId="0D039F18" w14:textId="77777777" w:rsidR="001A61E0" w:rsidRPr="009379A6" w:rsidRDefault="001A61E0" w:rsidP="009379A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Видове и обхват</w:t>
            </w:r>
          </w:p>
          <w:p w14:paraId="5EFB041B" w14:textId="77777777" w:rsidR="001A61E0" w:rsidRPr="009379A6" w:rsidRDefault="001A61E0" w:rsidP="009379A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Търсене на патенти и анализ на свободата за действие (</w:t>
            </w:r>
            <w:proofErr w:type="spellStart"/>
            <w:r w:rsidRPr="009379A6">
              <w:rPr>
                <w:rFonts w:ascii="Times New Roman" w:hAnsi="Times New Roman" w:cs="Times New Roman"/>
                <w:lang w:val="bg-BG"/>
              </w:rPr>
              <w:t>Freedom-to-Operate</w:t>
            </w:r>
            <w:proofErr w:type="spellEnd"/>
            <w:r w:rsidRPr="009379A6">
              <w:rPr>
                <w:rFonts w:ascii="Times New Roman" w:hAnsi="Times New Roman" w:cs="Times New Roman"/>
                <w:lang w:val="bg-BG"/>
              </w:rPr>
              <w:t>, FTO)</w:t>
            </w:r>
          </w:p>
          <w:p w14:paraId="5ED955F9" w14:textId="77777777" w:rsidR="001A61E0" w:rsidRPr="009379A6" w:rsidRDefault="001A61E0" w:rsidP="009379A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Системи и инструменти</w:t>
            </w:r>
          </w:p>
          <w:p w14:paraId="52C42D50" w14:textId="77777777" w:rsidR="001A61E0" w:rsidRPr="009379A6" w:rsidRDefault="001A61E0" w:rsidP="009379A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Интерактивна работилница с казус</w:t>
            </w:r>
          </w:p>
          <w:p w14:paraId="16DFFBE7" w14:textId="1DEF8E9D" w:rsidR="00E9177A" w:rsidRPr="009379A6" w:rsidRDefault="001A61E0" w:rsidP="009379A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Въпроси и отговори по време на сесията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9C6B" w14:textId="58B45248" w:rsidR="00C355C6" w:rsidRPr="009379A6" w:rsidRDefault="001A61E0" w:rsidP="00C355C6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10:15 – 12:00</w:t>
            </w:r>
          </w:p>
        </w:tc>
      </w:tr>
      <w:tr w:rsidR="00DC75B3" w:rsidRPr="009379A6" w14:paraId="5EE084D8" w14:textId="77777777" w:rsidTr="00A408EE">
        <w:trPr>
          <w:trHeight w:val="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E25" w14:textId="526C1E22" w:rsidR="00DC75B3" w:rsidRPr="009379A6" w:rsidRDefault="001A61E0" w:rsidP="00C355C6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Почивка</w:t>
            </w:r>
            <w:r w:rsidR="00DC75B3" w:rsidRPr="009379A6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0A9B" w14:textId="01F14EB9" w:rsidR="00DC75B3" w:rsidRPr="009379A6" w:rsidRDefault="001A61E0" w:rsidP="00C355C6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12:00 – 13:00</w:t>
            </w:r>
          </w:p>
        </w:tc>
      </w:tr>
      <w:tr w:rsidR="00C355C6" w:rsidRPr="009379A6" w14:paraId="328E3C25" w14:textId="77777777" w:rsidTr="00931407">
        <w:trPr>
          <w:trHeight w:val="27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BB8C" w14:textId="3422B816" w:rsidR="001A61E0" w:rsidRPr="009379A6" w:rsidRDefault="001A61E0" w:rsidP="001A61E0">
            <w:p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 xml:space="preserve">Част 2: Регулаторна стратегия за достъп до пазара - </w:t>
            </w:r>
            <w:r w:rsidRPr="009379A6">
              <w:rPr>
                <w:rFonts w:ascii="Times New Roman" w:hAnsi="Times New Roman" w:cs="Times New Roman"/>
                <w:lang w:val="bg-BG"/>
              </w:rPr>
              <w:t>д-р Димитрия Бозукова</w:t>
            </w:r>
          </w:p>
          <w:p w14:paraId="29A5D62D" w14:textId="77777777" w:rsidR="001A61E0" w:rsidRPr="009379A6" w:rsidRDefault="001A61E0" w:rsidP="001A61E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Процедури и стратегии в рамките на контрол на дизайна</w:t>
            </w:r>
          </w:p>
          <w:p w14:paraId="5A163AC3" w14:textId="77777777" w:rsidR="001A61E0" w:rsidRPr="009379A6" w:rsidRDefault="001A61E0" w:rsidP="001A61E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Стратегия за и процес на регулаторно одобрение</w:t>
            </w:r>
          </w:p>
          <w:p w14:paraId="21D93072" w14:textId="77777777" w:rsidR="001A61E0" w:rsidRPr="009379A6" w:rsidRDefault="001A61E0" w:rsidP="001A61E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Стратегия за клинично развитие</w:t>
            </w:r>
          </w:p>
          <w:p w14:paraId="24244495" w14:textId="77777777" w:rsidR="001A61E0" w:rsidRPr="009379A6" w:rsidRDefault="001A61E0" w:rsidP="001A61E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Подход към реимбурсиране</w:t>
            </w:r>
          </w:p>
          <w:p w14:paraId="1E67C054" w14:textId="77777777" w:rsidR="001A61E0" w:rsidRPr="009379A6" w:rsidRDefault="001A61E0" w:rsidP="001A61E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Интерактивна работилница с казус</w:t>
            </w:r>
          </w:p>
          <w:p w14:paraId="5168392B" w14:textId="59B27C00" w:rsidR="00E9177A" w:rsidRPr="009379A6" w:rsidRDefault="001A61E0" w:rsidP="001A61E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lastRenderedPageBreak/>
              <w:t>Въпроси и отговори по време на сесията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0302" w14:textId="075A06BC" w:rsidR="00C355C6" w:rsidRPr="009379A6" w:rsidRDefault="001A61E0" w:rsidP="00C355C6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lastRenderedPageBreak/>
              <w:t>13:00 – 14:30</w:t>
            </w:r>
          </w:p>
        </w:tc>
      </w:tr>
      <w:tr w:rsidR="00DC75B3" w:rsidRPr="009379A6" w14:paraId="61789528" w14:textId="77777777" w:rsidTr="00A408EE">
        <w:trPr>
          <w:trHeight w:val="1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B7C" w14:textId="09D22FE9" w:rsidR="00DC75B3" w:rsidRPr="009379A6" w:rsidRDefault="001A61E0" w:rsidP="00C355C6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Почивка</w:t>
            </w:r>
            <w:r w:rsidR="00DC75B3" w:rsidRPr="009379A6">
              <w:rPr>
                <w:rFonts w:ascii="Times New Roman" w:hAnsi="Times New Roman" w:cs="Times New Roman"/>
                <w:b/>
                <w:bCs/>
                <w:lang w:val="bg-BG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7DB" w14:textId="09F43181" w:rsidR="00DC75B3" w:rsidRPr="009379A6" w:rsidRDefault="001A61E0" w:rsidP="00C355C6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14:30 – 15:00</w:t>
            </w:r>
          </w:p>
        </w:tc>
      </w:tr>
      <w:tr w:rsidR="00C355C6" w:rsidRPr="009379A6" w14:paraId="3EE6C394" w14:textId="77777777" w:rsidTr="00A408EE">
        <w:trPr>
          <w:trHeight w:val="39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E29" w14:textId="6BE00CAE" w:rsidR="001A61E0" w:rsidRPr="009379A6" w:rsidRDefault="001A61E0" w:rsidP="001A61E0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Част 3: Поддържане на жизнения цикъл - д-р Димитрия Бозукова</w:t>
            </w:r>
          </w:p>
          <w:p w14:paraId="31E04A17" w14:textId="77777777" w:rsidR="001A61E0" w:rsidRPr="009379A6" w:rsidRDefault="001A61E0" w:rsidP="001A61E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Дейности след одобрение и след пускане на пазара</w:t>
            </w:r>
          </w:p>
          <w:p w14:paraId="048712B3" w14:textId="77777777" w:rsidR="001A61E0" w:rsidRPr="009379A6" w:rsidRDefault="001A61E0" w:rsidP="001A61E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Принос към иновациите</w:t>
            </w:r>
          </w:p>
          <w:p w14:paraId="4CE5154C" w14:textId="77777777" w:rsidR="001A61E0" w:rsidRPr="009379A6" w:rsidRDefault="001A61E0" w:rsidP="001A61E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Интерактивна работилница с казус</w:t>
            </w:r>
          </w:p>
          <w:p w14:paraId="15A617CF" w14:textId="56AE6F54" w:rsidR="00E9177A" w:rsidRPr="009379A6" w:rsidRDefault="001A61E0" w:rsidP="001A61E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bg-BG"/>
              </w:rPr>
            </w:pPr>
            <w:r w:rsidRPr="009379A6">
              <w:rPr>
                <w:rFonts w:ascii="Times New Roman" w:hAnsi="Times New Roman" w:cs="Times New Roman"/>
                <w:lang w:val="bg-BG"/>
              </w:rPr>
              <w:t>Въпроси и отговори по време на сесията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14CD" w14:textId="061E4E4F" w:rsidR="00C355C6" w:rsidRPr="009379A6" w:rsidRDefault="001A61E0" w:rsidP="00C355C6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15:00 – 16:30</w:t>
            </w:r>
          </w:p>
        </w:tc>
      </w:tr>
      <w:tr w:rsidR="001A61E0" w:rsidRPr="009379A6" w14:paraId="7A56D430" w14:textId="77777777" w:rsidTr="00A408EE">
        <w:trPr>
          <w:trHeight w:val="39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0853" w14:textId="58D2F1BB" w:rsidR="001A61E0" w:rsidRPr="009379A6" w:rsidRDefault="001A61E0" w:rsidP="001A61E0">
            <w:pPr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Заключителни думи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1C6A" w14:textId="0C706D1C" w:rsidR="001A61E0" w:rsidRPr="009379A6" w:rsidRDefault="001A61E0" w:rsidP="00C355C6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9379A6">
              <w:rPr>
                <w:rFonts w:ascii="Times New Roman" w:hAnsi="Times New Roman" w:cs="Times New Roman"/>
                <w:b/>
                <w:bCs/>
                <w:lang w:val="bg-BG"/>
              </w:rPr>
              <w:t>16:30 – 17:30</w:t>
            </w:r>
          </w:p>
        </w:tc>
      </w:tr>
      <w:tr w:rsidR="00C355C6" w:rsidRPr="009379A6" w14:paraId="13879879" w14:textId="77777777" w:rsidTr="00A408EE">
        <w:trPr>
          <w:trHeight w:val="87"/>
        </w:trPr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E9ED11" w14:textId="5178BBE9" w:rsidR="00C355C6" w:rsidRPr="009379A6" w:rsidRDefault="00C355C6" w:rsidP="00C355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387905" w14:textId="77777777" w:rsidR="00C355C6" w:rsidRPr="009379A6" w:rsidRDefault="00C355C6" w:rsidP="00C355C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</w:p>
        </w:tc>
      </w:tr>
    </w:tbl>
    <w:p w14:paraId="54A6921D" w14:textId="1E0A3D6B" w:rsidR="00083AC0" w:rsidRPr="009379A6" w:rsidRDefault="00083AC0">
      <w:pPr>
        <w:rPr>
          <w:lang w:val="bg-BG"/>
        </w:rPr>
      </w:pPr>
    </w:p>
    <w:sectPr w:rsidR="00083AC0" w:rsidRPr="009379A6" w:rsidSect="009379A6">
      <w:headerReference w:type="default" r:id="rId8"/>
      <w:footerReference w:type="default" r:id="rId9"/>
      <w:pgSz w:w="11906" w:h="16838" w:code="9"/>
      <w:pgMar w:top="3818" w:right="1134" w:bottom="1276" w:left="1134" w:header="709" w:footer="421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EE2C3" w14:textId="77777777" w:rsidR="00DA4D71" w:rsidRDefault="00DA4D71" w:rsidP="005164FC">
      <w:pPr>
        <w:spacing w:line="240" w:lineRule="auto"/>
      </w:pPr>
      <w:r>
        <w:separator/>
      </w:r>
    </w:p>
  </w:endnote>
  <w:endnote w:type="continuationSeparator" w:id="0">
    <w:p w14:paraId="240832BB" w14:textId="77777777" w:rsidR="00DA4D71" w:rsidRDefault="00DA4D71" w:rsidP="00516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C20A7" w14:textId="432E01B0" w:rsidR="00592F89" w:rsidRDefault="00E856C3" w:rsidP="00E856C3">
    <w:pPr>
      <w:pStyle w:val="a5"/>
      <w:tabs>
        <w:tab w:val="clear" w:pos="4680"/>
        <w:tab w:val="clear" w:pos="9360"/>
        <w:tab w:val="left" w:pos="1876"/>
      </w:tabs>
      <w:rPr>
        <w:noProof/>
      </w:rPr>
    </w:pPr>
    <w:r>
      <w:rPr>
        <w:noProof/>
      </w:rPr>
      <w:tab/>
    </w:r>
  </w:p>
  <w:p w14:paraId="681A1E9D" w14:textId="3030F4B0" w:rsidR="00901786" w:rsidRDefault="009017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73504" w14:textId="77777777" w:rsidR="00DA4D71" w:rsidRDefault="00DA4D71" w:rsidP="005164FC">
      <w:pPr>
        <w:spacing w:line="240" w:lineRule="auto"/>
      </w:pPr>
      <w:r>
        <w:separator/>
      </w:r>
    </w:p>
  </w:footnote>
  <w:footnote w:type="continuationSeparator" w:id="0">
    <w:p w14:paraId="0D5A4126" w14:textId="77777777" w:rsidR="00DA4D71" w:rsidRDefault="00DA4D71" w:rsidP="005164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62CD5" w14:textId="77777777" w:rsidR="00752449" w:rsidRDefault="00752449">
    <w:pPr>
      <w:pStyle w:val="a3"/>
      <w:rPr>
        <w:noProof/>
      </w:rPr>
    </w:pPr>
  </w:p>
  <w:p w14:paraId="53A81C01" w14:textId="55BA283A" w:rsidR="00B07C68" w:rsidRDefault="00752449">
    <w:pPr>
      <w:pStyle w:val="a3"/>
      <w:rPr>
        <w:noProof/>
      </w:rPr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4C38382D" wp14:editId="4215B47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067270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06" cy="1069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FC706" w14:textId="2E04BFA5" w:rsidR="00592F89" w:rsidRDefault="00592F89">
    <w:pPr>
      <w:pStyle w:val="a3"/>
      <w:rPr>
        <w:noProof/>
      </w:rPr>
    </w:pPr>
  </w:p>
  <w:p w14:paraId="5524F2C5" w14:textId="79584393" w:rsidR="00901786" w:rsidRDefault="009017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86FC3"/>
    <w:multiLevelType w:val="hybridMultilevel"/>
    <w:tmpl w:val="A2C61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03A4"/>
    <w:multiLevelType w:val="hybridMultilevel"/>
    <w:tmpl w:val="CC38F7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0D06"/>
    <w:multiLevelType w:val="hybridMultilevel"/>
    <w:tmpl w:val="8E9A1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39CD"/>
    <w:multiLevelType w:val="hybridMultilevel"/>
    <w:tmpl w:val="A39896D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DC6322A"/>
    <w:multiLevelType w:val="hybridMultilevel"/>
    <w:tmpl w:val="648CA3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F06BB"/>
    <w:multiLevelType w:val="hybridMultilevel"/>
    <w:tmpl w:val="C1A8FB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EE"/>
    <w:rsid w:val="00024182"/>
    <w:rsid w:val="0004341A"/>
    <w:rsid w:val="0008086A"/>
    <w:rsid w:val="00083AC0"/>
    <w:rsid w:val="00085B8B"/>
    <w:rsid w:val="000B0480"/>
    <w:rsid w:val="000B718A"/>
    <w:rsid w:val="000F0806"/>
    <w:rsid w:val="000F1565"/>
    <w:rsid w:val="00114925"/>
    <w:rsid w:val="0011732D"/>
    <w:rsid w:val="00124294"/>
    <w:rsid w:val="00150EB9"/>
    <w:rsid w:val="00173E21"/>
    <w:rsid w:val="001A3F2B"/>
    <w:rsid w:val="001A61E0"/>
    <w:rsid w:val="001B287C"/>
    <w:rsid w:val="001D4AB5"/>
    <w:rsid w:val="001E5BF3"/>
    <w:rsid w:val="001E5EB6"/>
    <w:rsid w:val="001F1D24"/>
    <w:rsid w:val="001F449F"/>
    <w:rsid w:val="002029CD"/>
    <w:rsid w:val="002124E7"/>
    <w:rsid w:val="0024331E"/>
    <w:rsid w:val="002562E7"/>
    <w:rsid w:val="00256422"/>
    <w:rsid w:val="00260985"/>
    <w:rsid w:val="0026227D"/>
    <w:rsid w:val="0027612A"/>
    <w:rsid w:val="00276D71"/>
    <w:rsid w:val="002803EB"/>
    <w:rsid w:val="002A3B94"/>
    <w:rsid w:val="002F0E6B"/>
    <w:rsid w:val="002F4824"/>
    <w:rsid w:val="002F62C0"/>
    <w:rsid w:val="002F688D"/>
    <w:rsid w:val="0030043C"/>
    <w:rsid w:val="00303C98"/>
    <w:rsid w:val="00304AF9"/>
    <w:rsid w:val="00325220"/>
    <w:rsid w:val="003508DE"/>
    <w:rsid w:val="00362B58"/>
    <w:rsid w:val="0037507D"/>
    <w:rsid w:val="00383F32"/>
    <w:rsid w:val="003F7748"/>
    <w:rsid w:val="00411348"/>
    <w:rsid w:val="004275F2"/>
    <w:rsid w:val="004701BD"/>
    <w:rsid w:val="0047617A"/>
    <w:rsid w:val="004842C8"/>
    <w:rsid w:val="004A36B6"/>
    <w:rsid w:val="004B27A4"/>
    <w:rsid w:val="004B6339"/>
    <w:rsid w:val="004F68BA"/>
    <w:rsid w:val="005023A4"/>
    <w:rsid w:val="00511681"/>
    <w:rsid w:val="005164FC"/>
    <w:rsid w:val="0052496E"/>
    <w:rsid w:val="00531B27"/>
    <w:rsid w:val="005740D1"/>
    <w:rsid w:val="0057578D"/>
    <w:rsid w:val="005821CC"/>
    <w:rsid w:val="0058492C"/>
    <w:rsid w:val="00592F89"/>
    <w:rsid w:val="005A0951"/>
    <w:rsid w:val="005B6F07"/>
    <w:rsid w:val="005C594E"/>
    <w:rsid w:val="005E2059"/>
    <w:rsid w:val="00643BD7"/>
    <w:rsid w:val="00667A38"/>
    <w:rsid w:val="00667F28"/>
    <w:rsid w:val="006748E6"/>
    <w:rsid w:val="00691C3E"/>
    <w:rsid w:val="00692578"/>
    <w:rsid w:val="006C7A9D"/>
    <w:rsid w:val="006E15E1"/>
    <w:rsid w:val="007034AD"/>
    <w:rsid w:val="00703C9B"/>
    <w:rsid w:val="00705384"/>
    <w:rsid w:val="00713C8E"/>
    <w:rsid w:val="00725102"/>
    <w:rsid w:val="00732B59"/>
    <w:rsid w:val="00741FBE"/>
    <w:rsid w:val="007435FC"/>
    <w:rsid w:val="00752449"/>
    <w:rsid w:val="007715CD"/>
    <w:rsid w:val="0077213B"/>
    <w:rsid w:val="007A491B"/>
    <w:rsid w:val="007C68A5"/>
    <w:rsid w:val="007D2CFD"/>
    <w:rsid w:val="007D5335"/>
    <w:rsid w:val="00800038"/>
    <w:rsid w:val="00801AEB"/>
    <w:rsid w:val="008159E6"/>
    <w:rsid w:val="00832C9C"/>
    <w:rsid w:val="0083763A"/>
    <w:rsid w:val="00857E86"/>
    <w:rsid w:val="0087410C"/>
    <w:rsid w:val="00884A4A"/>
    <w:rsid w:val="00891144"/>
    <w:rsid w:val="00896C2A"/>
    <w:rsid w:val="008B7D98"/>
    <w:rsid w:val="008C022B"/>
    <w:rsid w:val="008C5612"/>
    <w:rsid w:val="00901786"/>
    <w:rsid w:val="00927D82"/>
    <w:rsid w:val="00931407"/>
    <w:rsid w:val="009379A6"/>
    <w:rsid w:val="00971428"/>
    <w:rsid w:val="00980F8A"/>
    <w:rsid w:val="009A63AF"/>
    <w:rsid w:val="009B128B"/>
    <w:rsid w:val="009E2A14"/>
    <w:rsid w:val="00A02204"/>
    <w:rsid w:val="00A1677E"/>
    <w:rsid w:val="00A2118D"/>
    <w:rsid w:val="00A2460C"/>
    <w:rsid w:val="00A35A4C"/>
    <w:rsid w:val="00A408EE"/>
    <w:rsid w:val="00A4302F"/>
    <w:rsid w:val="00A7041A"/>
    <w:rsid w:val="00A80740"/>
    <w:rsid w:val="00A950AC"/>
    <w:rsid w:val="00A97B8B"/>
    <w:rsid w:val="00AC5063"/>
    <w:rsid w:val="00AD54C7"/>
    <w:rsid w:val="00B01E68"/>
    <w:rsid w:val="00B04F25"/>
    <w:rsid w:val="00B07C68"/>
    <w:rsid w:val="00B11880"/>
    <w:rsid w:val="00B469AD"/>
    <w:rsid w:val="00B51AB1"/>
    <w:rsid w:val="00B637E5"/>
    <w:rsid w:val="00B7135F"/>
    <w:rsid w:val="00B72381"/>
    <w:rsid w:val="00B824AC"/>
    <w:rsid w:val="00B83973"/>
    <w:rsid w:val="00BA37E6"/>
    <w:rsid w:val="00BD4EAA"/>
    <w:rsid w:val="00BD5013"/>
    <w:rsid w:val="00BE75F8"/>
    <w:rsid w:val="00BF0303"/>
    <w:rsid w:val="00C0486A"/>
    <w:rsid w:val="00C05FF3"/>
    <w:rsid w:val="00C23FB8"/>
    <w:rsid w:val="00C355C6"/>
    <w:rsid w:val="00C43967"/>
    <w:rsid w:val="00C55AE7"/>
    <w:rsid w:val="00C57682"/>
    <w:rsid w:val="00C739D6"/>
    <w:rsid w:val="00CB084D"/>
    <w:rsid w:val="00CB0B34"/>
    <w:rsid w:val="00CC247F"/>
    <w:rsid w:val="00CD64E6"/>
    <w:rsid w:val="00CE6B63"/>
    <w:rsid w:val="00CF2243"/>
    <w:rsid w:val="00CF74AE"/>
    <w:rsid w:val="00D07E4C"/>
    <w:rsid w:val="00D118F4"/>
    <w:rsid w:val="00D377E5"/>
    <w:rsid w:val="00D526F5"/>
    <w:rsid w:val="00D57D8A"/>
    <w:rsid w:val="00D63561"/>
    <w:rsid w:val="00D63E84"/>
    <w:rsid w:val="00D771EE"/>
    <w:rsid w:val="00DA4D71"/>
    <w:rsid w:val="00DB319B"/>
    <w:rsid w:val="00DC75B3"/>
    <w:rsid w:val="00DD13E4"/>
    <w:rsid w:val="00DF0499"/>
    <w:rsid w:val="00DF4ED4"/>
    <w:rsid w:val="00E45522"/>
    <w:rsid w:val="00E462F7"/>
    <w:rsid w:val="00E47CB4"/>
    <w:rsid w:val="00E575CA"/>
    <w:rsid w:val="00E64A81"/>
    <w:rsid w:val="00E856C3"/>
    <w:rsid w:val="00E9177A"/>
    <w:rsid w:val="00E95B64"/>
    <w:rsid w:val="00EA5B10"/>
    <w:rsid w:val="00EA5C0B"/>
    <w:rsid w:val="00EC7B2B"/>
    <w:rsid w:val="00EF4AB0"/>
    <w:rsid w:val="00EF5E80"/>
    <w:rsid w:val="00F00141"/>
    <w:rsid w:val="00F07EE5"/>
    <w:rsid w:val="00F128CE"/>
    <w:rsid w:val="00F13E2D"/>
    <w:rsid w:val="00F2270B"/>
    <w:rsid w:val="00F977A7"/>
    <w:rsid w:val="00F97C5A"/>
    <w:rsid w:val="00FA55D5"/>
    <w:rsid w:val="00FB47E4"/>
    <w:rsid w:val="00FE3128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D05EB"/>
  <w15:chartTrackingRefBased/>
  <w15:docId w15:val="{67BE68A2-36CA-4C77-B1B9-D1BDAF7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786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4FC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5164FC"/>
    <w:rPr>
      <w:lang w:val="bg-BG"/>
    </w:rPr>
  </w:style>
  <w:style w:type="paragraph" w:styleId="a5">
    <w:name w:val="footer"/>
    <w:basedOn w:val="a"/>
    <w:link w:val="a6"/>
    <w:uiPriority w:val="99"/>
    <w:unhideWhenUsed/>
    <w:rsid w:val="005164FC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5164FC"/>
    <w:rPr>
      <w:lang w:val="bg-BG"/>
    </w:rPr>
  </w:style>
  <w:style w:type="paragraph" w:styleId="a7">
    <w:name w:val="List Paragraph"/>
    <w:basedOn w:val="a"/>
    <w:uiPriority w:val="34"/>
    <w:qFormat/>
    <w:rsid w:val="00667A38"/>
    <w:pPr>
      <w:ind w:left="720"/>
      <w:contextualSpacing/>
    </w:pPr>
  </w:style>
  <w:style w:type="table" w:styleId="a8">
    <w:name w:val="Table Grid"/>
    <w:basedOn w:val="a1"/>
    <w:uiPriority w:val="39"/>
    <w:rsid w:val="002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57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578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A4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bjZj35xF45y9N7M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Йорданов Колев</dc:creator>
  <cp:keywords/>
  <dc:description/>
  <cp:lastModifiedBy>Adi</cp:lastModifiedBy>
  <cp:revision>2</cp:revision>
  <cp:lastPrinted>2025-01-06T15:49:00Z</cp:lastPrinted>
  <dcterms:created xsi:type="dcterms:W3CDTF">2025-10-22T12:59:00Z</dcterms:created>
  <dcterms:modified xsi:type="dcterms:W3CDTF">2025-10-22T12:59:00Z</dcterms:modified>
</cp:coreProperties>
</file>